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49B6C" w14:textId="77777777" w:rsidR="003715DF" w:rsidRDefault="00FA7973" w:rsidP="007F6860">
      <w:pPr>
        <w:spacing w:after="0" w:line="240" w:lineRule="auto"/>
        <w:jc w:val="center"/>
      </w:pPr>
      <w:r w:rsidRPr="00FA7973">
        <w:rPr>
          <w:b/>
          <w:noProof/>
          <w:sz w:val="32"/>
        </w:rPr>
        <mc:AlternateContent>
          <mc:Choice Requires="wps">
            <w:drawing>
              <wp:anchor distT="45720" distB="45720" distL="114300" distR="114300" simplePos="0" relativeHeight="251660288" behindDoc="1" locked="0" layoutInCell="1" allowOverlap="1" wp14:anchorId="64ED6E4D" wp14:editId="4EDE40F3">
                <wp:simplePos x="0" y="0"/>
                <wp:positionH relativeFrom="margin">
                  <wp:posOffset>2428875</wp:posOffset>
                </wp:positionH>
                <wp:positionV relativeFrom="paragraph">
                  <wp:posOffset>0</wp:posOffset>
                </wp:positionV>
                <wp:extent cx="3762375" cy="800100"/>
                <wp:effectExtent l="0" t="0" r="9525" b="0"/>
                <wp:wrapTight wrapText="bothSides">
                  <wp:wrapPolygon edited="0">
                    <wp:start x="0" y="0"/>
                    <wp:lineTo x="0" y="21086"/>
                    <wp:lineTo x="21545" y="21086"/>
                    <wp:lineTo x="21545"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2375" cy="800100"/>
                        </a:xfrm>
                        <a:prstGeom prst="rect">
                          <a:avLst/>
                        </a:prstGeom>
                        <a:solidFill>
                          <a:srgbClr val="FFFFFF"/>
                        </a:solidFill>
                        <a:ln w="9525">
                          <a:noFill/>
                          <a:miter lim="800000"/>
                          <a:headEnd/>
                          <a:tailEnd/>
                        </a:ln>
                      </wps:spPr>
                      <wps:txbx>
                        <w:txbxContent>
                          <w:p w14:paraId="1482A1CF" w14:textId="77777777" w:rsidR="00FA7973" w:rsidRPr="003715DF" w:rsidRDefault="00FA7973" w:rsidP="00FA7973">
                            <w:pPr>
                              <w:spacing w:after="0" w:line="240" w:lineRule="auto"/>
                              <w:jc w:val="center"/>
                              <w:rPr>
                                <w:b/>
                                <w:sz w:val="32"/>
                              </w:rPr>
                            </w:pPr>
                            <w:r w:rsidRPr="003715DF">
                              <w:rPr>
                                <w:b/>
                                <w:sz w:val="32"/>
                              </w:rPr>
                              <w:t>RABIES FRA SUBMISSION FORM</w:t>
                            </w:r>
                          </w:p>
                          <w:p w14:paraId="72863CB7" w14:textId="77777777" w:rsidR="00FA7973" w:rsidRDefault="00FA7973" w:rsidP="00FA7973">
                            <w:pPr>
                              <w:spacing w:after="0" w:line="240" w:lineRule="auto"/>
                              <w:jc w:val="center"/>
                            </w:pPr>
                            <w:r w:rsidRPr="00FA7973">
                              <w:t>150</w:t>
                            </w:r>
                            <w:r>
                              <w:t xml:space="preserve"> E. Holt Blvd., Ontario, CA 91761</w:t>
                            </w:r>
                          </w:p>
                          <w:p w14:paraId="22D4335D" w14:textId="77777777" w:rsidR="00FA7973" w:rsidRDefault="00FA7973" w:rsidP="00FA7973">
                            <w:pPr>
                              <w:spacing w:after="0" w:line="240" w:lineRule="auto"/>
                              <w:jc w:val="center"/>
                            </w:pPr>
                            <w:r>
                              <w:t>Phone: 909-458-9430  |  Fax: 909-986-3590</w:t>
                            </w:r>
                          </w:p>
                          <w:p w14:paraId="41C34C6E" w14:textId="77777777" w:rsidR="00FA7973" w:rsidRDefault="00FA79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3FED62D4">
              <v:shapetype id="_x0000_t202" coordsize="21600,21600" o:spt="202" path="m,l,21600r21600,l21600,xe" w14:anchorId="64ED6E4D">
                <v:stroke joinstyle="miter"/>
                <v:path gradientshapeok="t" o:connecttype="rect"/>
              </v:shapetype>
              <v:shape id="Text Box 2" style="position:absolute;margin-left:191.25pt;margin-top:0;width:296.25pt;height:63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">
                <v:textbox>
                  <w:txbxContent>
                    <w:p w:rsidRPr="003715DF" w:rsidR="00FA7973" w:rsidP="00FA7973" w:rsidRDefault="00FA7973" w14:paraId="1EFEAC6A" w14:textId="77777777">
                      <w:pPr>
                        <w:spacing w:after="0" w:line="240" w:lineRule="auto"/>
                        <w:jc w:val="center"/>
                        <w:rPr>
                          <w:b/>
                          <w:sz w:val="32"/>
                        </w:rPr>
                      </w:pPr>
                      <w:r w:rsidRPr="003715DF">
                        <w:rPr>
                          <w:b/>
                          <w:sz w:val="32"/>
                        </w:rPr>
                        <w:t>RABIES FRA SUBMISSION FORM</w:t>
                      </w:r>
                    </w:p>
                    <w:p w:rsidR="00FA7973" w:rsidP="00FA7973" w:rsidRDefault="00FA7973" w14:paraId="5DFE96A7" w14:textId="77777777">
                      <w:pPr>
                        <w:spacing w:after="0" w:line="240" w:lineRule="auto"/>
                        <w:jc w:val="center"/>
                      </w:pPr>
                      <w:r w:rsidRPr="00FA7973">
                        <w:t>150</w:t>
                      </w:r>
                      <w:r>
                        <w:t xml:space="preserve"> E. Holt Blvd., Ontario, CA 91761</w:t>
                      </w:r>
                    </w:p>
                    <w:p w:rsidR="00FA7973" w:rsidP="00FA7973" w:rsidRDefault="00FA7973" w14:paraId="495703E7" w14:textId="77777777">
                      <w:pPr>
                        <w:spacing w:after="0" w:line="240" w:lineRule="auto"/>
                        <w:jc w:val="center"/>
                      </w:pPr>
                      <w:r>
                        <w:t>Phone: 909-458-9430  |  Fax: 909-986-3590</w:t>
                      </w:r>
                    </w:p>
                    <w:p w:rsidR="00FA7973" w:rsidRDefault="00FA7973" w14:paraId="672A6659" w14:textId="77777777"/>
                  </w:txbxContent>
                </v:textbox>
                <w10:wrap type="tight" anchorx="margin"/>
              </v:shape>
            </w:pict>
          </mc:Fallback>
        </mc:AlternateContent>
      </w:r>
      <w:r w:rsidR="003715DF">
        <w:rPr>
          <w:noProof/>
        </w:rPr>
        <w:drawing>
          <wp:anchor distT="0" distB="0" distL="114300" distR="114300" simplePos="0" relativeHeight="251658240" behindDoc="0" locked="0" layoutInCell="1" allowOverlap="1" wp14:anchorId="2C725134" wp14:editId="47A921F5">
            <wp:simplePos x="0" y="0"/>
            <wp:positionH relativeFrom="margin">
              <wp:posOffset>-143510</wp:posOffset>
            </wp:positionH>
            <wp:positionV relativeFrom="paragraph">
              <wp:posOffset>-216323</wp:posOffset>
            </wp:positionV>
            <wp:extent cx="2413945" cy="694267"/>
            <wp:effectExtent l="0" t="0" r="5715" b="0"/>
            <wp:wrapNone/>
            <wp:docPr id="1" name="Picture 1" descr="San Bernardino County Logo.  Public Health Labora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an Bernardino County Logo.  Public Health Laboratory"/>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13945" cy="694267"/>
                    </a:xfrm>
                    <a:prstGeom prst="rect">
                      <a:avLst/>
                    </a:prstGeom>
                  </pic:spPr>
                </pic:pic>
              </a:graphicData>
            </a:graphic>
            <wp14:sizeRelH relativeFrom="page">
              <wp14:pctWidth>0</wp14:pctWidth>
            </wp14:sizeRelH>
            <wp14:sizeRelV relativeFrom="page">
              <wp14:pctHeight>0</wp14:pctHeight>
            </wp14:sizeRelV>
          </wp:anchor>
        </w:drawing>
      </w:r>
    </w:p>
    <w:p w14:paraId="428B6F27" w14:textId="77777777" w:rsidR="003715DF" w:rsidRDefault="003715DF" w:rsidP="007F6860">
      <w:pPr>
        <w:spacing w:after="0" w:line="240" w:lineRule="auto"/>
        <w:jc w:val="center"/>
      </w:pPr>
    </w:p>
    <w:p w14:paraId="7A33FABD" w14:textId="77777777" w:rsidR="003715DF" w:rsidRDefault="00470CA3" w:rsidP="007F6860">
      <w:pPr>
        <w:spacing w:before="120" w:after="0" w:line="240" w:lineRule="auto"/>
        <w:jc w:val="center"/>
      </w:pPr>
      <w:proofErr w:type="gramStart"/>
      <w:r>
        <w:t>Fill-in</w:t>
      </w:r>
      <w:proofErr w:type="gramEnd"/>
      <w:r>
        <w:t xml:space="preserve"> this form clearly and completely. Missing or illegible information may delay testing or reporting.</w:t>
      </w:r>
    </w:p>
    <w:tbl>
      <w:tblPr>
        <w:tblStyle w:val="TableGrid"/>
        <w:tblW w:w="0" w:type="auto"/>
        <w:tblLook w:val="04A0" w:firstRow="1" w:lastRow="0" w:firstColumn="1" w:lastColumn="0" w:noHBand="0" w:noVBand="1"/>
      </w:tblPr>
      <w:tblGrid>
        <w:gridCol w:w="1975"/>
        <w:gridCol w:w="2070"/>
        <w:gridCol w:w="1307"/>
        <w:gridCol w:w="763"/>
        <w:gridCol w:w="4590"/>
      </w:tblGrid>
      <w:tr w:rsidR="003715DF" w14:paraId="51ECD8BB" w14:textId="77777777" w:rsidTr="005A0A59">
        <w:trPr>
          <w:trHeight w:val="648"/>
        </w:trPr>
        <w:tc>
          <w:tcPr>
            <w:tcW w:w="5352" w:type="dxa"/>
            <w:gridSpan w:val="3"/>
          </w:tcPr>
          <w:p w14:paraId="3727211E" w14:textId="77777777" w:rsidR="003715DF" w:rsidRDefault="003715DF" w:rsidP="007F6860">
            <w:pPr>
              <w:jc w:val="center"/>
            </w:pPr>
            <w:r>
              <w:t>Submitting Agency:</w:t>
            </w:r>
          </w:p>
        </w:tc>
        <w:tc>
          <w:tcPr>
            <w:tcW w:w="5353" w:type="dxa"/>
            <w:gridSpan w:val="2"/>
          </w:tcPr>
          <w:p w14:paraId="732E4A7F" w14:textId="77777777" w:rsidR="003715DF" w:rsidRDefault="003715DF" w:rsidP="007F6860">
            <w:pPr>
              <w:jc w:val="center"/>
            </w:pPr>
            <w:r>
              <w:t>Fax Number (To Receive Report):</w:t>
            </w:r>
          </w:p>
        </w:tc>
      </w:tr>
      <w:tr w:rsidR="003715DF" w14:paraId="398927A6" w14:textId="77777777" w:rsidTr="005A0A59">
        <w:trPr>
          <w:trHeight w:val="648"/>
        </w:trPr>
        <w:tc>
          <w:tcPr>
            <w:tcW w:w="5352" w:type="dxa"/>
            <w:gridSpan w:val="3"/>
          </w:tcPr>
          <w:p w14:paraId="06435BAC" w14:textId="77777777" w:rsidR="003715DF" w:rsidRDefault="003715DF" w:rsidP="007F6860">
            <w:pPr>
              <w:jc w:val="center"/>
            </w:pPr>
            <w:r>
              <w:t>Contact Person and Phone Number:</w:t>
            </w:r>
          </w:p>
        </w:tc>
        <w:tc>
          <w:tcPr>
            <w:tcW w:w="5353" w:type="dxa"/>
            <w:gridSpan w:val="2"/>
          </w:tcPr>
          <w:p w14:paraId="612091E0" w14:textId="77777777" w:rsidR="003715DF" w:rsidRDefault="003715DF" w:rsidP="007F6860">
            <w:pPr>
              <w:jc w:val="center"/>
            </w:pPr>
            <w:r>
              <w:t>Contact Person Email:</w:t>
            </w:r>
          </w:p>
        </w:tc>
      </w:tr>
      <w:tr w:rsidR="003715DF" w14:paraId="41833672" w14:textId="77777777" w:rsidTr="00492BC3">
        <w:trPr>
          <w:trHeight w:val="638"/>
        </w:trPr>
        <w:tc>
          <w:tcPr>
            <w:tcW w:w="5352" w:type="dxa"/>
            <w:gridSpan w:val="3"/>
          </w:tcPr>
          <w:p w14:paraId="5DC2ED02" w14:textId="77777777" w:rsidR="003715DF" w:rsidRDefault="003715DF" w:rsidP="007F6860">
            <w:pPr>
              <w:jc w:val="center"/>
            </w:pPr>
            <w:r>
              <w:t>Agency Address (To Receive Report):</w:t>
            </w:r>
          </w:p>
        </w:tc>
        <w:tc>
          <w:tcPr>
            <w:tcW w:w="5353" w:type="dxa"/>
            <w:gridSpan w:val="2"/>
          </w:tcPr>
          <w:p w14:paraId="2A930626" w14:textId="48CE0E77" w:rsidR="003715DF" w:rsidRDefault="003715DF" w:rsidP="007F6860">
            <w:pPr>
              <w:jc w:val="center"/>
            </w:pPr>
            <w:r>
              <w:t>Physical Location of Incident</w:t>
            </w:r>
            <w:r w:rsidR="00626255">
              <w:t xml:space="preserve"> (circle)</w:t>
            </w:r>
            <w:r>
              <w:t>:</w:t>
            </w:r>
          </w:p>
          <w:p w14:paraId="1A0B6089" w14:textId="2356231B" w:rsidR="00653FFA" w:rsidRDefault="005E448F" w:rsidP="007F6860">
            <w:pPr>
              <w:tabs>
                <w:tab w:val="center" w:pos="3990"/>
              </w:tabs>
              <w:ind w:firstLine="720"/>
              <w:jc w:val="center"/>
            </w:pPr>
            <w:r>
              <w:t>Indoor</w:t>
            </w:r>
            <w:r>
              <w:tab/>
              <w:t>Outdoor</w:t>
            </w:r>
          </w:p>
        </w:tc>
      </w:tr>
      <w:tr w:rsidR="003715DF" w14:paraId="2128B570" w14:textId="77777777" w:rsidTr="00626255">
        <w:trPr>
          <w:trHeight w:val="386"/>
        </w:trPr>
        <w:tc>
          <w:tcPr>
            <w:tcW w:w="5352" w:type="dxa"/>
            <w:gridSpan w:val="3"/>
          </w:tcPr>
          <w:p w14:paraId="61CC829D" w14:textId="77777777" w:rsidR="003715DF" w:rsidRDefault="003715DF" w:rsidP="007F6860">
            <w:pPr>
              <w:jc w:val="center"/>
            </w:pPr>
            <w:r>
              <w:t>Animal Species:</w:t>
            </w:r>
          </w:p>
        </w:tc>
        <w:tc>
          <w:tcPr>
            <w:tcW w:w="5353" w:type="dxa"/>
            <w:gridSpan w:val="2"/>
          </w:tcPr>
          <w:p w14:paraId="648EABAF" w14:textId="1619BFD5" w:rsidR="00492BC3" w:rsidRDefault="00492BC3" w:rsidP="007F6860">
            <w:pPr>
              <w:tabs>
                <w:tab w:val="left" w:pos="2640"/>
              </w:tabs>
              <w:jc w:val="center"/>
            </w:pPr>
            <w:r>
              <w:t>Location of Incident</w:t>
            </w:r>
            <w:r w:rsidR="00D86658">
              <w:t>:</w:t>
            </w:r>
          </w:p>
          <w:p w14:paraId="7DBB9AA5" w14:textId="3A8D94B5" w:rsidR="003715DF" w:rsidRDefault="00492BC3" w:rsidP="007F6860">
            <w:pPr>
              <w:tabs>
                <w:tab w:val="left" w:pos="2640"/>
              </w:tabs>
              <w:jc w:val="center"/>
            </w:pPr>
            <w:r>
              <w:t xml:space="preserve">City: </w:t>
            </w:r>
            <w:r>
              <w:tab/>
              <w:t>County:</w:t>
            </w:r>
          </w:p>
        </w:tc>
      </w:tr>
      <w:tr w:rsidR="003715DF" w14:paraId="6831C35B" w14:textId="77777777" w:rsidTr="00626255">
        <w:trPr>
          <w:trHeight w:val="350"/>
        </w:trPr>
        <w:tc>
          <w:tcPr>
            <w:tcW w:w="5352" w:type="dxa"/>
            <w:gridSpan w:val="3"/>
          </w:tcPr>
          <w:p w14:paraId="31C54927" w14:textId="77777777" w:rsidR="003715DF" w:rsidRDefault="003715DF" w:rsidP="007F6860">
            <w:pPr>
              <w:jc w:val="center"/>
            </w:pPr>
            <w:r>
              <w:t>Type/Breed:</w:t>
            </w:r>
          </w:p>
        </w:tc>
        <w:tc>
          <w:tcPr>
            <w:tcW w:w="5353" w:type="dxa"/>
            <w:gridSpan w:val="2"/>
          </w:tcPr>
          <w:p w14:paraId="7894313C" w14:textId="45DD192F" w:rsidR="003715DF" w:rsidRDefault="00492BC3" w:rsidP="007F6860">
            <w:pPr>
              <w:jc w:val="center"/>
            </w:pPr>
            <w:r>
              <w:t>Animal ID Number:</w:t>
            </w:r>
          </w:p>
        </w:tc>
      </w:tr>
      <w:tr w:rsidR="003715DF" w14:paraId="349CA7CF" w14:textId="77777777" w:rsidTr="007729D2">
        <w:trPr>
          <w:trHeight w:val="332"/>
        </w:trPr>
        <w:tc>
          <w:tcPr>
            <w:tcW w:w="5352" w:type="dxa"/>
            <w:gridSpan w:val="3"/>
          </w:tcPr>
          <w:p w14:paraId="58205DF0" w14:textId="2EE807AE" w:rsidR="00DF6138" w:rsidRDefault="003715DF" w:rsidP="007F6860">
            <w:pPr>
              <w:jc w:val="center"/>
            </w:pPr>
            <w:r>
              <w:t>If Bat</w:t>
            </w:r>
            <w:r w:rsidR="007729D2">
              <w:t xml:space="preserve"> (circle)</w:t>
            </w:r>
            <w:r>
              <w:t>:</w:t>
            </w:r>
            <w:r w:rsidR="007729D2">
              <w:t xml:space="preserve">                 </w:t>
            </w:r>
            <w:r w:rsidR="00DF6138">
              <w:t>Dead</w:t>
            </w:r>
            <w:r w:rsidR="00DF6138">
              <w:tab/>
            </w:r>
            <w:r w:rsidR="007729D2">
              <w:t xml:space="preserve">            </w:t>
            </w:r>
            <w:r w:rsidR="00DF6138">
              <w:t>Alive</w:t>
            </w:r>
          </w:p>
        </w:tc>
        <w:tc>
          <w:tcPr>
            <w:tcW w:w="5353" w:type="dxa"/>
            <w:gridSpan w:val="2"/>
          </w:tcPr>
          <w:p w14:paraId="6CC09EE5" w14:textId="113FDEF3" w:rsidR="003715DF" w:rsidRDefault="00492BC3" w:rsidP="007F6860">
            <w:pPr>
              <w:jc w:val="center"/>
            </w:pPr>
            <w:r>
              <w:t>Activity Number:</w:t>
            </w:r>
          </w:p>
        </w:tc>
      </w:tr>
      <w:tr w:rsidR="00013A4C" w14:paraId="7107F86F" w14:textId="77777777" w:rsidTr="000876FD">
        <w:trPr>
          <w:trHeight w:val="648"/>
        </w:trPr>
        <w:tc>
          <w:tcPr>
            <w:tcW w:w="5352" w:type="dxa"/>
            <w:gridSpan w:val="3"/>
          </w:tcPr>
          <w:p w14:paraId="78DE8A56" w14:textId="77777777" w:rsidR="00013A4C" w:rsidRDefault="00013A4C" w:rsidP="007F6860">
            <w:pPr>
              <w:jc w:val="center"/>
            </w:pPr>
            <w:r>
              <w:t>Animal Description (Color, Sex, Age):</w:t>
            </w:r>
          </w:p>
        </w:tc>
        <w:tc>
          <w:tcPr>
            <w:tcW w:w="5353" w:type="dxa"/>
            <w:gridSpan w:val="2"/>
          </w:tcPr>
          <w:p w14:paraId="0C6DF2CA" w14:textId="59DCD6C6" w:rsidR="00013A4C" w:rsidRDefault="00492BC3" w:rsidP="007F6860">
            <w:pPr>
              <w:tabs>
                <w:tab w:val="left" w:pos="1560"/>
                <w:tab w:val="left" w:pos="3990"/>
              </w:tabs>
              <w:jc w:val="center"/>
            </w:pPr>
            <w:r>
              <w:t>Bite Report Number:</w:t>
            </w:r>
          </w:p>
        </w:tc>
      </w:tr>
      <w:tr w:rsidR="002018A0" w14:paraId="35C48409" w14:textId="77777777" w:rsidTr="00F66919">
        <w:trPr>
          <w:trHeight w:val="648"/>
        </w:trPr>
        <w:tc>
          <w:tcPr>
            <w:tcW w:w="5352" w:type="dxa"/>
            <w:gridSpan w:val="3"/>
          </w:tcPr>
          <w:p w14:paraId="11E9351E" w14:textId="77777777" w:rsidR="002018A0" w:rsidRDefault="002018A0" w:rsidP="007F6860">
            <w:pPr>
              <w:jc w:val="center"/>
            </w:pPr>
            <w:r>
              <w:t>Animal Vaccination History:</w:t>
            </w:r>
          </w:p>
        </w:tc>
        <w:tc>
          <w:tcPr>
            <w:tcW w:w="5353" w:type="dxa"/>
            <w:gridSpan w:val="2"/>
          </w:tcPr>
          <w:p w14:paraId="4DC3E695" w14:textId="77777777" w:rsidR="00492BC3" w:rsidRDefault="00492BC3" w:rsidP="007F6860">
            <w:pPr>
              <w:tabs>
                <w:tab w:val="left" w:pos="1560"/>
                <w:tab w:val="left" w:pos="3990"/>
              </w:tabs>
              <w:spacing w:line="276" w:lineRule="auto"/>
              <w:jc w:val="center"/>
            </w:pPr>
            <w:r>
              <w:t>Human / Animal Victim Contact or Exposure (circle):</w:t>
            </w:r>
          </w:p>
          <w:p w14:paraId="6F71B718" w14:textId="77777777" w:rsidR="00492BC3" w:rsidRDefault="00492BC3" w:rsidP="007F6860">
            <w:pPr>
              <w:tabs>
                <w:tab w:val="left" w:pos="1560"/>
                <w:tab w:val="left" w:pos="3990"/>
              </w:tabs>
              <w:spacing w:line="276" w:lineRule="auto"/>
              <w:jc w:val="center"/>
            </w:pPr>
            <w:r>
              <w:t>Human Contact or Exposure:        Yes   /   No</w:t>
            </w:r>
          </w:p>
          <w:p w14:paraId="04DD3846" w14:textId="788A132B" w:rsidR="002018A0" w:rsidRDefault="00492BC3" w:rsidP="007F6860">
            <w:pPr>
              <w:jc w:val="center"/>
            </w:pPr>
            <w:r>
              <w:t>Animal Contact or Exposure:        Yes  /    No</w:t>
            </w:r>
            <w:r>
              <w:br/>
            </w:r>
            <w:r w:rsidRPr="007F6CD3">
              <w:t>If Yes, describe</w:t>
            </w:r>
            <w:r>
              <w:t xml:space="preserve"> the</w:t>
            </w:r>
            <w:r w:rsidRPr="007F6CD3">
              <w:t xml:space="preserve"> contact in synopsis</w:t>
            </w:r>
          </w:p>
        </w:tc>
      </w:tr>
      <w:tr w:rsidR="003715DF" w14:paraId="4ED0CAF3" w14:textId="77777777" w:rsidTr="005A0A59">
        <w:trPr>
          <w:trHeight w:val="648"/>
        </w:trPr>
        <w:tc>
          <w:tcPr>
            <w:tcW w:w="5352" w:type="dxa"/>
            <w:gridSpan w:val="3"/>
          </w:tcPr>
          <w:p w14:paraId="4F0A265C" w14:textId="77777777" w:rsidR="003715DF" w:rsidRDefault="003715DF" w:rsidP="007F6860">
            <w:pPr>
              <w:jc w:val="center"/>
            </w:pPr>
            <w:r>
              <w:t>Date / Time of Bite or Exposure:</w:t>
            </w:r>
          </w:p>
        </w:tc>
        <w:tc>
          <w:tcPr>
            <w:tcW w:w="5353" w:type="dxa"/>
            <w:gridSpan w:val="2"/>
          </w:tcPr>
          <w:p w14:paraId="536E7023" w14:textId="77777777" w:rsidR="003715DF" w:rsidRDefault="003715DF" w:rsidP="007F6860">
            <w:pPr>
              <w:jc w:val="center"/>
            </w:pPr>
            <w:r>
              <w:t>Date / Time Animal was Euthanized:</w:t>
            </w:r>
          </w:p>
        </w:tc>
      </w:tr>
      <w:tr w:rsidR="003715DF" w14:paraId="5B841CDC" w14:textId="77777777" w:rsidTr="005A0A59">
        <w:trPr>
          <w:trHeight w:val="494"/>
        </w:trPr>
        <w:tc>
          <w:tcPr>
            <w:tcW w:w="5352" w:type="dxa"/>
            <w:gridSpan w:val="3"/>
            <w:shd w:val="clear" w:color="auto" w:fill="D9D9D9" w:themeFill="background1" w:themeFillShade="D9"/>
            <w:vAlign w:val="center"/>
          </w:tcPr>
          <w:p w14:paraId="3B06BD1F" w14:textId="307B1BEA" w:rsidR="003715DF" w:rsidRPr="003715DF" w:rsidRDefault="00501D64" w:rsidP="007F6860">
            <w:pPr>
              <w:jc w:val="center"/>
              <w:rPr>
                <w:b/>
                <w:caps/>
              </w:rPr>
            </w:pPr>
            <w:r w:rsidRPr="003715DF">
              <w:rPr>
                <w:b/>
                <w:caps/>
              </w:rPr>
              <w:t xml:space="preserve">Animal Owner </w:t>
            </w:r>
            <w:r w:rsidR="003715DF" w:rsidRPr="003715DF">
              <w:rPr>
                <w:b/>
                <w:caps/>
              </w:rPr>
              <w:t>Information</w:t>
            </w:r>
          </w:p>
        </w:tc>
        <w:tc>
          <w:tcPr>
            <w:tcW w:w="5353" w:type="dxa"/>
            <w:gridSpan w:val="2"/>
            <w:shd w:val="clear" w:color="auto" w:fill="D9D9D9" w:themeFill="background1" w:themeFillShade="D9"/>
            <w:vAlign w:val="center"/>
          </w:tcPr>
          <w:p w14:paraId="0C9216DF" w14:textId="284D5331" w:rsidR="003715DF" w:rsidRPr="003715DF" w:rsidRDefault="00501D64" w:rsidP="007F6860">
            <w:pPr>
              <w:jc w:val="center"/>
              <w:rPr>
                <w:b/>
                <w:caps/>
              </w:rPr>
            </w:pPr>
            <w:r>
              <w:rPr>
                <w:b/>
                <w:caps/>
              </w:rPr>
              <w:t xml:space="preserve">victim </w:t>
            </w:r>
            <w:r w:rsidR="003715DF" w:rsidRPr="003715DF">
              <w:rPr>
                <w:b/>
                <w:caps/>
              </w:rPr>
              <w:t>Information</w:t>
            </w:r>
          </w:p>
        </w:tc>
      </w:tr>
      <w:tr w:rsidR="003715DF" w14:paraId="3D880335" w14:textId="77777777" w:rsidTr="005A0A59">
        <w:trPr>
          <w:trHeight w:val="648"/>
        </w:trPr>
        <w:tc>
          <w:tcPr>
            <w:tcW w:w="5352" w:type="dxa"/>
            <w:gridSpan w:val="3"/>
          </w:tcPr>
          <w:p w14:paraId="7654186F" w14:textId="77777777" w:rsidR="003715DF" w:rsidRPr="003715DF" w:rsidRDefault="003715DF" w:rsidP="007F6860">
            <w:pPr>
              <w:jc w:val="center"/>
            </w:pPr>
            <w:r w:rsidRPr="003715DF">
              <w:t>N</w:t>
            </w:r>
            <w:r>
              <w:t>ame:</w:t>
            </w:r>
          </w:p>
        </w:tc>
        <w:tc>
          <w:tcPr>
            <w:tcW w:w="5353" w:type="dxa"/>
            <w:gridSpan w:val="2"/>
          </w:tcPr>
          <w:p w14:paraId="133A457A" w14:textId="77777777" w:rsidR="003715DF" w:rsidRPr="003715DF" w:rsidRDefault="003715DF" w:rsidP="007F6860">
            <w:pPr>
              <w:jc w:val="center"/>
            </w:pPr>
            <w:r w:rsidRPr="003715DF">
              <w:t>N</w:t>
            </w:r>
            <w:r>
              <w:t>ame:</w:t>
            </w:r>
          </w:p>
        </w:tc>
      </w:tr>
      <w:tr w:rsidR="003715DF" w14:paraId="49D0C1A1" w14:textId="77777777" w:rsidTr="005A0A59">
        <w:trPr>
          <w:trHeight w:val="648"/>
        </w:trPr>
        <w:tc>
          <w:tcPr>
            <w:tcW w:w="5352" w:type="dxa"/>
            <w:gridSpan w:val="3"/>
          </w:tcPr>
          <w:p w14:paraId="25EFD056" w14:textId="77777777" w:rsidR="003715DF" w:rsidRPr="003715DF" w:rsidRDefault="003715DF" w:rsidP="007F6860">
            <w:pPr>
              <w:jc w:val="center"/>
            </w:pPr>
            <w:r>
              <w:t>Address:</w:t>
            </w:r>
          </w:p>
        </w:tc>
        <w:tc>
          <w:tcPr>
            <w:tcW w:w="5353" w:type="dxa"/>
            <w:gridSpan w:val="2"/>
          </w:tcPr>
          <w:p w14:paraId="7C18430A" w14:textId="77777777" w:rsidR="003715DF" w:rsidRPr="003715DF" w:rsidRDefault="003715DF" w:rsidP="007F6860">
            <w:pPr>
              <w:jc w:val="center"/>
            </w:pPr>
            <w:r>
              <w:t>Address:</w:t>
            </w:r>
          </w:p>
        </w:tc>
      </w:tr>
      <w:tr w:rsidR="00DE1333" w14:paraId="641DF465" w14:textId="77777777" w:rsidTr="005A0A59">
        <w:trPr>
          <w:trHeight w:val="648"/>
        </w:trPr>
        <w:tc>
          <w:tcPr>
            <w:tcW w:w="5352" w:type="dxa"/>
            <w:gridSpan w:val="3"/>
          </w:tcPr>
          <w:p w14:paraId="68A12603" w14:textId="77777777" w:rsidR="00DE1333" w:rsidRDefault="00DE1333" w:rsidP="007F6860">
            <w:pPr>
              <w:jc w:val="center"/>
            </w:pPr>
            <w:r>
              <w:t>Phone:</w:t>
            </w:r>
          </w:p>
        </w:tc>
        <w:tc>
          <w:tcPr>
            <w:tcW w:w="5353" w:type="dxa"/>
            <w:gridSpan w:val="2"/>
          </w:tcPr>
          <w:p w14:paraId="093C29D8" w14:textId="77777777" w:rsidR="00DE1333" w:rsidRDefault="00DE1333" w:rsidP="007F6860">
            <w:pPr>
              <w:jc w:val="center"/>
            </w:pPr>
            <w:r>
              <w:t>Phone:</w:t>
            </w:r>
          </w:p>
        </w:tc>
      </w:tr>
      <w:tr w:rsidR="003715DF" w14:paraId="25037782" w14:textId="77777777" w:rsidTr="005A0A59">
        <w:trPr>
          <w:trHeight w:val="648"/>
        </w:trPr>
        <w:tc>
          <w:tcPr>
            <w:tcW w:w="5352" w:type="dxa"/>
            <w:gridSpan w:val="3"/>
          </w:tcPr>
          <w:p w14:paraId="6C35B7FB" w14:textId="77777777" w:rsidR="003715DF" w:rsidRPr="003715DF" w:rsidRDefault="003715DF" w:rsidP="007F6860">
            <w:pPr>
              <w:jc w:val="center"/>
            </w:pPr>
            <w:r>
              <w:t>City and Zip Code:</w:t>
            </w:r>
          </w:p>
        </w:tc>
        <w:tc>
          <w:tcPr>
            <w:tcW w:w="5353" w:type="dxa"/>
            <w:gridSpan w:val="2"/>
          </w:tcPr>
          <w:p w14:paraId="63E00A99" w14:textId="77777777" w:rsidR="003715DF" w:rsidRPr="003715DF" w:rsidRDefault="003715DF" w:rsidP="007F6860">
            <w:pPr>
              <w:jc w:val="center"/>
            </w:pPr>
            <w:r>
              <w:t>City and Zip Code:</w:t>
            </w:r>
          </w:p>
        </w:tc>
      </w:tr>
      <w:tr w:rsidR="003715DF" w14:paraId="29A0D21E" w14:textId="77777777" w:rsidTr="005E448F">
        <w:trPr>
          <w:trHeight w:val="1853"/>
        </w:trPr>
        <w:tc>
          <w:tcPr>
            <w:tcW w:w="10705" w:type="dxa"/>
            <w:gridSpan w:val="5"/>
          </w:tcPr>
          <w:p w14:paraId="103BCB6D" w14:textId="77777777" w:rsidR="003715DF" w:rsidRDefault="003715DF" w:rsidP="007F6860">
            <w:pPr>
              <w:jc w:val="center"/>
            </w:pPr>
            <w:r>
              <w:t>Synopsis (Describe the Incident):</w:t>
            </w:r>
          </w:p>
          <w:p w14:paraId="20134C6D" w14:textId="77777777" w:rsidR="00626255" w:rsidRDefault="00626255" w:rsidP="007F6860">
            <w:pPr>
              <w:jc w:val="center"/>
            </w:pPr>
          </w:p>
          <w:p w14:paraId="24DCC98D" w14:textId="77777777" w:rsidR="00626255" w:rsidRDefault="00626255" w:rsidP="007F6860">
            <w:pPr>
              <w:jc w:val="center"/>
            </w:pPr>
          </w:p>
          <w:p w14:paraId="110C8D99" w14:textId="668E94E9" w:rsidR="00626255" w:rsidRPr="003715DF" w:rsidRDefault="00626255" w:rsidP="007F6860">
            <w:pPr>
              <w:jc w:val="center"/>
            </w:pPr>
            <w:r>
              <w:t>Any unusual animal behavior observed? If yes, please describe:</w:t>
            </w:r>
          </w:p>
        </w:tc>
      </w:tr>
      <w:tr w:rsidR="003715DF" w14:paraId="1925FD3E" w14:textId="77777777" w:rsidTr="005A0A59">
        <w:trPr>
          <w:trHeight w:val="350"/>
        </w:trPr>
        <w:tc>
          <w:tcPr>
            <w:tcW w:w="10705" w:type="dxa"/>
            <w:gridSpan w:val="5"/>
            <w:tcBorders>
              <w:bottom w:val="single" w:sz="4" w:space="0" w:color="auto"/>
            </w:tcBorders>
            <w:shd w:val="clear" w:color="auto" w:fill="808080" w:themeFill="background1" w:themeFillShade="80"/>
            <w:vAlign w:val="center"/>
          </w:tcPr>
          <w:p w14:paraId="19A990D5" w14:textId="77777777" w:rsidR="003715DF" w:rsidRPr="005A0A59" w:rsidRDefault="005A0A59" w:rsidP="007F6860">
            <w:pPr>
              <w:jc w:val="center"/>
              <w:rPr>
                <w:b/>
              </w:rPr>
            </w:pPr>
            <w:r w:rsidRPr="007F6CD3">
              <w:rPr>
                <w:b/>
                <w:color w:val="171717" w:themeColor="background2" w:themeShade="1A"/>
              </w:rPr>
              <w:t>FOR LABORATORY USE ONLY</w:t>
            </w:r>
          </w:p>
        </w:tc>
      </w:tr>
      <w:tr w:rsidR="005A0A59" w14:paraId="416F17CA" w14:textId="77777777" w:rsidTr="005A0A59">
        <w:trPr>
          <w:trHeight w:val="494"/>
        </w:trPr>
        <w:tc>
          <w:tcPr>
            <w:tcW w:w="1975" w:type="dxa"/>
            <w:tcBorders>
              <w:right w:val="nil"/>
            </w:tcBorders>
            <w:vAlign w:val="center"/>
          </w:tcPr>
          <w:p w14:paraId="61710066" w14:textId="77777777" w:rsidR="005A0A59" w:rsidRPr="003715DF" w:rsidRDefault="005A0A59" w:rsidP="007F6860">
            <w:pPr>
              <w:jc w:val="center"/>
            </w:pPr>
            <w:r>
              <w:t>Test Results:</w:t>
            </w:r>
          </w:p>
        </w:tc>
        <w:tc>
          <w:tcPr>
            <w:tcW w:w="2070" w:type="dxa"/>
            <w:tcBorders>
              <w:left w:val="nil"/>
              <w:right w:val="nil"/>
            </w:tcBorders>
            <w:vAlign w:val="center"/>
          </w:tcPr>
          <w:p w14:paraId="472930D5" w14:textId="77777777" w:rsidR="005A0A59" w:rsidRPr="003715DF" w:rsidRDefault="005A0A59" w:rsidP="007F6860">
            <w:pPr>
              <w:jc w:val="center"/>
            </w:pPr>
            <w:r>
              <w:rPr>
                <w:rFonts w:ascii="Wingdings" w:eastAsia="Wingdings" w:hAnsi="Wingdings" w:cs="Wingdings"/>
              </w:rPr>
              <w:t>o</w:t>
            </w:r>
            <w:r>
              <w:t xml:space="preserve">  Positive</w:t>
            </w:r>
          </w:p>
        </w:tc>
        <w:tc>
          <w:tcPr>
            <w:tcW w:w="2070" w:type="dxa"/>
            <w:gridSpan w:val="2"/>
            <w:tcBorders>
              <w:left w:val="nil"/>
              <w:right w:val="nil"/>
            </w:tcBorders>
            <w:vAlign w:val="center"/>
          </w:tcPr>
          <w:p w14:paraId="124324D0" w14:textId="77777777" w:rsidR="005A0A59" w:rsidRPr="003715DF" w:rsidRDefault="005A0A59" w:rsidP="007F6860">
            <w:pPr>
              <w:jc w:val="center"/>
            </w:pPr>
            <w:r>
              <w:rPr>
                <w:rFonts w:ascii="Wingdings" w:eastAsia="Wingdings" w:hAnsi="Wingdings" w:cs="Wingdings"/>
              </w:rPr>
              <w:t>o</w:t>
            </w:r>
            <w:r>
              <w:t xml:space="preserve">  Negative</w:t>
            </w:r>
          </w:p>
        </w:tc>
        <w:tc>
          <w:tcPr>
            <w:tcW w:w="4590" w:type="dxa"/>
            <w:tcBorders>
              <w:left w:val="nil"/>
            </w:tcBorders>
            <w:vAlign w:val="center"/>
          </w:tcPr>
          <w:p w14:paraId="34E7F357" w14:textId="77777777" w:rsidR="005A0A59" w:rsidRPr="003715DF" w:rsidRDefault="005A0A59" w:rsidP="007F6860">
            <w:pPr>
              <w:jc w:val="center"/>
            </w:pPr>
            <w:r>
              <w:rPr>
                <w:rFonts w:ascii="Wingdings" w:eastAsia="Wingdings" w:hAnsi="Wingdings" w:cs="Wingdings"/>
              </w:rPr>
              <w:t>o</w:t>
            </w:r>
            <w:r>
              <w:t xml:space="preserve">  Specimen Unsatisfactory</w:t>
            </w:r>
          </w:p>
        </w:tc>
      </w:tr>
      <w:tr w:rsidR="005E448F" w14:paraId="6B040B9B" w14:textId="77777777" w:rsidTr="00936A8D">
        <w:trPr>
          <w:trHeight w:val="341"/>
        </w:trPr>
        <w:tc>
          <w:tcPr>
            <w:tcW w:w="5352" w:type="dxa"/>
            <w:gridSpan w:val="3"/>
          </w:tcPr>
          <w:p w14:paraId="24DDE937" w14:textId="77777777" w:rsidR="005E448F" w:rsidRPr="003715DF" w:rsidRDefault="005E448F" w:rsidP="007F6860">
            <w:pPr>
              <w:jc w:val="center"/>
            </w:pPr>
            <w:r>
              <w:t>Comments:</w:t>
            </w:r>
          </w:p>
        </w:tc>
        <w:tc>
          <w:tcPr>
            <w:tcW w:w="5353" w:type="dxa"/>
            <w:gridSpan w:val="2"/>
          </w:tcPr>
          <w:p w14:paraId="5DF06949" w14:textId="09F90FD1" w:rsidR="005E448F" w:rsidRPr="003715DF" w:rsidRDefault="005E448F" w:rsidP="007F6860">
            <w:pPr>
              <w:jc w:val="center"/>
            </w:pPr>
            <w:r>
              <w:t>Microbiologist:</w:t>
            </w:r>
          </w:p>
        </w:tc>
      </w:tr>
    </w:tbl>
    <w:p w14:paraId="7479C4B5" w14:textId="3C452A76" w:rsidR="00FA7973" w:rsidRDefault="00E15ED0" w:rsidP="007F6860">
      <w:pPr>
        <w:spacing w:after="0" w:line="240" w:lineRule="auto"/>
        <w:jc w:val="center"/>
        <w:rPr>
          <w:b/>
          <w:caps/>
          <w:sz w:val="28"/>
          <w:szCs w:val="28"/>
        </w:rPr>
      </w:pPr>
      <w:r w:rsidRPr="00E15ED0">
        <w:rPr>
          <w:b/>
          <w:caps/>
          <w:sz w:val="28"/>
          <w:szCs w:val="28"/>
        </w:rPr>
        <w:lastRenderedPageBreak/>
        <w:t>Instructions for Submitting Animals for Rabies Testing</w:t>
      </w:r>
    </w:p>
    <w:p w14:paraId="7E7C50CE" w14:textId="77777777" w:rsidR="00E15ED0" w:rsidRPr="00E15ED0" w:rsidRDefault="00FA7973" w:rsidP="007F6860">
      <w:pPr>
        <w:spacing w:after="0" w:line="240" w:lineRule="auto"/>
        <w:jc w:val="center"/>
        <w:rPr>
          <w:b/>
          <w:caps/>
          <w:sz w:val="28"/>
          <w:szCs w:val="28"/>
        </w:rPr>
      </w:pPr>
      <w:r>
        <w:rPr>
          <w:b/>
          <w:caps/>
          <w:sz w:val="28"/>
          <w:szCs w:val="28"/>
        </w:rPr>
        <w:t>BY Local animal control and veterinary facilities</w:t>
      </w:r>
    </w:p>
    <w:p w14:paraId="0234F530" w14:textId="77777777" w:rsidR="00E15ED0" w:rsidRDefault="00E15ED0" w:rsidP="00E15ED0">
      <w:pPr>
        <w:spacing w:after="0" w:line="240" w:lineRule="auto"/>
      </w:pPr>
    </w:p>
    <w:p w14:paraId="44AED9C6" w14:textId="77777777" w:rsidR="00E15ED0" w:rsidRDefault="00E15ED0" w:rsidP="00E15ED0">
      <w:pPr>
        <w:spacing w:after="0" w:line="240" w:lineRule="auto"/>
      </w:pPr>
      <w:r>
        <w:t>Species of animal to be tested:</w:t>
      </w:r>
    </w:p>
    <w:p w14:paraId="02E568A3" w14:textId="77777777" w:rsidR="00E15ED0" w:rsidRDefault="00E15ED0" w:rsidP="00E15ED0">
      <w:pPr>
        <w:pStyle w:val="ListParagraph"/>
        <w:numPr>
          <w:ilvl w:val="0"/>
          <w:numId w:val="1"/>
        </w:numPr>
        <w:spacing w:after="0" w:line="240" w:lineRule="auto"/>
      </w:pPr>
      <w:r>
        <w:t xml:space="preserve">Companion animals (cats, dogs) should be euthanized by a veterinarian or by animal control personnel. </w:t>
      </w:r>
    </w:p>
    <w:p w14:paraId="35EBE851" w14:textId="77777777" w:rsidR="00E15ED0" w:rsidRDefault="00E15ED0" w:rsidP="00E15ED0">
      <w:pPr>
        <w:pStyle w:val="ListParagraph"/>
        <w:numPr>
          <w:ilvl w:val="0"/>
          <w:numId w:val="1"/>
        </w:numPr>
        <w:spacing w:after="0" w:line="240" w:lineRule="auto"/>
      </w:pPr>
      <w:r>
        <w:t xml:space="preserve">Wild </w:t>
      </w:r>
      <w:r w:rsidR="003E51AF">
        <w:t>mammals</w:t>
      </w:r>
      <w:r>
        <w:t xml:space="preserve"> including bats, skunks, foxes, coyotes, and other carnivores with human or pet contact may be submitted by animal control agencies.</w:t>
      </w:r>
    </w:p>
    <w:p w14:paraId="363C409F" w14:textId="77777777" w:rsidR="00E15ED0" w:rsidRDefault="003E51AF" w:rsidP="00E15ED0">
      <w:pPr>
        <w:pStyle w:val="ListParagraph"/>
        <w:numPr>
          <w:ilvl w:val="0"/>
          <w:numId w:val="1"/>
        </w:numPr>
        <w:spacing w:after="0" w:line="240" w:lineRule="auto"/>
      </w:pPr>
      <w:r>
        <w:t>Livestock</w:t>
      </w:r>
      <w:r w:rsidR="00E15ED0">
        <w:t xml:space="preserve"> including cattle, horses, and other large herbivores may be submitted by veterinarians.</w:t>
      </w:r>
    </w:p>
    <w:p w14:paraId="4087F265" w14:textId="1D8DDECA" w:rsidR="00E15ED0" w:rsidRDefault="00E15ED0" w:rsidP="00E15ED0">
      <w:pPr>
        <w:pStyle w:val="ListParagraph"/>
        <w:numPr>
          <w:ilvl w:val="0"/>
          <w:numId w:val="1"/>
        </w:numPr>
        <w:spacing w:after="0" w:line="240" w:lineRule="auto"/>
      </w:pPr>
      <w:r>
        <w:t xml:space="preserve">Small rodents (hamsters, guinea pigs, squirrels, rats, mice, gophers, etc.), and lagomorphs (hares and rabbits) do not pose a risk for rabies in </w:t>
      </w:r>
      <w:r w:rsidR="00B13359">
        <w:t>California and</w:t>
      </w:r>
      <w:r>
        <w:t xml:space="preserve"> should not be submitted for testing.</w:t>
      </w:r>
      <w:r w:rsidR="003E51AF" w:rsidRPr="003E51AF">
        <w:t xml:space="preserve"> </w:t>
      </w:r>
      <w:r w:rsidR="003E51AF">
        <w:t>For guidance on unusual situations involving bites from these animals, please call 909-458-9430.</w:t>
      </w:r>
    </w:p>
    <w:p w14:paraId="3A6AF657" w14:textId="77777777" w:rsidR="00E15ED0" w:rsidRPr="007729D2" w:rsidRDefault="00E15ED0" w:rsidP="00E15ED0">
      <w:pPr>
        <w:spacing w:after="0" w:line="240" w:lineRule="auto"/>
        <w:rPr>
          <w:sz w:val="10"/>
          <w:szCs w:val="10"/>
        </w:rPr>
      </w:pPr>
    </w:p>
    <w:p w14:paraId="347945CB" w14:textId="77777777" w:rsidR="00E15ED0" w:rsidRDefault="00E15ED0" w:rsidP="00E15ED0">
      <w:pPr>
        <w:spacing w:after="0" w:line="240" w:lineRule="auto"/>
      </w:pPr>
      <w:r>
        <w:t xml:space="preserve">Reptiles, amphibians, and birds are not susceptible to rabies and will not be tested. </w:t>
      </w:r>
    </w:p>
    <w:p w14:paraId="2B773C96" w14:textId="77777777" w:rsidR="00E15ED0" w:rsidRPr="007729D2" w:rsidRDefault="00E15ED0" w:rsidP="00E15ED0">
      <w:pPr>
        <w:spacing w:after="0" w:line="240" w:lineRule="auto"/>
        <w:rPr>
          <w:sz w:val="10"/>
          <w:szCs w:val="10"/>
        </w:rPr>
      </w:pPr>
    </w:p>
    <w:p w14:paraId="185C170B" w14:textId="77777777" w:rsidR="00E15ED0" w:rsidRDefault="00E15ED0" w:rsidP="00E15ED0">
      <w:pPr>
        <w:spacing w:after="0" w:line="240" w:lineRule="auto"/>
      </w:pPr>
      <w:r>
        <w:t>Specimen preparation:</w:t>
      </w:r>
    </w:p>
    <w:p w14:paraId="1FECBE97" w14:textId="77777777" w:rsidR="00E15ED0" w:rsidRDefault="00E15ED0" w:rsidP="00E15ED0">
      <w:pPr>
        <w:pStyle w:val="ListParagraph"/>
        <w:numPr>
          <w:ilvl w:val="0"/>
          <w:numId w:val="2"/>
        </w:numPr>
        <w:spacing w:after="0" w:line="240" w:lineRule="auto"/>
      </w:pPr>
      <w:r>
        <w:t xml:space="preserve">Complete, bilateral samples of brain stem and cerebellum are required for rabies testing. </w:t>
      </w:r>
    </w:p>
    <w:p w14:paraId="5858662B" w14:textId="77777777" w:rsidR="00E15ED0" w:rsidRDefault="00E15ED0" w:rsidP="00E15ED0">
      <w:pPr>
        <w:pStyle w:val="ListParagraph"/>
        <w:numPr>
          <w:ilvl w:val="0"/>
          <w:numId w:val="2"/>
        </w:numPr>
        <w:spacing w:after="0" w:line="240" w:lineRule="auto"/>
      </w:pPr>
      <w:r>
        <w:t xml:space="preserve">If possible, submit the head of large animals and the entire body of bats. When submitting only the brain, </w:t>
      </w:r>
      <w:proofErr w:type="gramStart"/>
      <w:r>
        <w:t>submit</w:t>
      </w:r>
      <w:proofErr w:type="gramEnd"/>
      <w:r>
        <w:t xml:space="preserve"> entire brain</w:t>
      </w:r>
      <w:r w:rsidR="00287022">
        <w:t xml:space="preserve"> or labeled bilateral sections of the brain stem and cerebellum</w:t>
      </w:r>
      <w:r>
        <w:t xml:space="preserve">. </w:t>
      </w:r>
    </w:p>
    <w:p w14:paraId="52546C1E" w14:textId="77777777" w:rsidR="00287022" w:rsidRDefault="00E15ED0" w:rsidP="00E15ED0">
      <w:pPr>
        <w:pStyle w:val="ListParagraph"/>
        <w:numPr>
          <w:ilvl w:val="0"/>
          <w:numId w:val="2"/>
        </w:numPr>
        <w:spacing w:after="0" w:line="240" w:lineRule="auto"/>
      </w:pPr>
      <w:r>
        <w:t xml:space="preserve">Submit fresh, chilled tissues only; do not fix the brain in chemical preservatives. </w:t>
      </w:r>
    </w:p>
    <w:p w14:paraId="0BC49557" w14:textId="77777777" w:rsidR="00E15ED0" w:rsidRDefault="00E15ED0" w:rsidP="00E15ED0">
      <w:pPr>
        <w:pStyle w:val="ListParagraph"/>
        <w:numPr>
          <w:ilvl w:val="0"/>
          <w:numId w:val="2"/>
        </w:numPr>
        <w:spacing w:after="0" w:line="240" w:lineRule="auto"/>
      </w:pPr>
      <w:r>
        <w:t>Refrigerate, do not freeze specimens for rabies testing prior to shipping. However, if specimens have been inadvertently frozen, they may yield satisfactory results; do not thaw them prior to shipping.</w:t>
      </w:r>
    </w:p>
    <w:p w14:paraId="0FA1E74D" w14:textId="77777777" w:rsidR="00E15ED0" w:rsidRPr="007729D2" w:rsidRDefault="00E15ED0" w:rsidP="00E15ED0">
      <w:pPr>
        <w:spacing w:after="0" w:line="240" w:lineRule="auto"/>
        <w:rPr>
          <w:sz w:val="10"/>
          <w:szCs w:val="10"/>
        </w:rPr>
      </w:pPr>
    </w:p>
    <w:p w14:paraId="51332D65" w14:textId="77777777" w:rsidR="00E15ED0" w:rsidRDefault="00E15ED0" w:rsidP="00E15ED0">
      <w:pPr>
        <w:spacing w:after="0" w:line="240" w:lineRule="auto"/>
      </w:pPr>
      <w:r>
        <w:t>Packing requirements:</w:t>
      </w:r>
    </w:p>
    <w:p w14:paraId="33614CEA" w14:textId="77777777" w:rsidR="00E15ED0" w:rsidRDefault="00E15ED0" w:rsidP="00E44126">
      <w:pPr>
        <w:pStyle w:val="ListParagraph"/>
        <w:numPr>
          <w:ilvl w:val="0"/>
          <w:numId w:val="3"/>
        </w:numPr>
        <w:spacing w:after="0" w:line="240" w:lineRule="auto"/>
      </w:pPr>
      <w:r>
        <w:t xml:space="preserve">Chill specimen prior to packing for hand delivery or shipping by overnight carrier. </w:t>
      </w:r>
    </w:p>
    <w:p w14:paraId="36D082F4" w14:textId="77777777" w:rsidR="00E15ED0" w:rsidRDefault="00E15ED0" w:rsidP="00E44126">
      <w:pPr>
        <w:pStyle w:val="ListParagraph"/>
        <w:numPr>
          <w:ilvl w:val="0"/>
          <w:numId w:val="3"/>
        </w:numPr>
        <w:spacing w:after="0" w:line="240" w:lineRule="auto"/>
      </w:pPr>
      <w:r>
        <w:t>Specimens stored at room temperature or high ambient temperature may not be suitable for testing.</w:t>
      </w:r>
    </w:p>
    <w:p w14:paraId="783C8B3A" w14:textId="77777777" w:rsidR="00E15ED0" w:rsidRDefault="00E15ED0" w:rsidP="00E44126">
      <w:pPr>
        <w:pStyle w:val="ListParagraph"/>
        <w:numPr>
          <w:ilvl w:val="0"/>
          <w:numId w:val="3"/>
        </w:numPr>
        <w:spacing w:after="0" w:line="240" w:lineRule="auto"/>
      </w:pPr>
      <w:r>
        <w:t xml:space="preserve">Double </w:t>
      </w:r>
      <w:proofErr w:type="gramStart"/>
      <w:r>
        <w:t>bag</w:t>
      </w:r>
      <w:proofErr w:type="gramEnd"/>
      <w:r>
        <w:t xml:space="preserve"> and securely seal </w:t>
      </w:r>
      <w:proofErr w:type="gramStart"/>
      <w:r>
        <w:t>specimen</w:t>
      </w:r>
      <w:proofErr w:type="gramEnd"/>
      <w:r>
        <w:t xml:space="preserve"> in heavy, </w:t>
      </w:r>
      <w:r w:rsidRPr="00287022">
        <w:rPr>
          <w:u w:val="single"/>
        </w:rPr>
        <w:t>leak-proof</w:t>
      </w:r>
      <w:r>
        <w:t xml:space="preserve"> plastic bags. Place in a leak-proof container, either a Styrofoam box with a cardboard exterior or a hard plastic container. Leaking specimens or specimens with blood on the outside of the container are not acceptable and will be rejected.</w:t>
      </w:r>
    </w:p>
    <w:p w14:paraId="45B61FF0" w14:textId="77777777" w:rsidR="00E15ED0" w:rsidRDefault="00E15ED0" w:rsidP="00E44126">
      <w:pPr>
        <w:pStyle w:val="ListParagraph"/>
        <w:numPr>
          <w:ilvl w:val="0"/>
          <w:numId w:val="3"/>
        </w:numPr>
        <w:spacing w:after="0" w:line="240" w:lineRule="auto"/>
      </w:pPr>
      <w:r>
        <w:t>Include leak-proof freezer packs in sufficient number to keep the specimen cold during transit. During the summer months particularly, many samples arrive at the lab warm and in unsatisfactory condition for rabies testing.</w:t>
      </w:r>
    </w:p>
    <w:p w14:paraId="76F41B5E" w14:textId="77777777" w:rsidR="00E15ED0" w:rsidRDefault="00E15ED0" w:rsidP="00E44126">
      <w:pPr>
        <w:pStyle w:val="ListParagraph"/>
        <w:numPr>
          <w:ilvl w:val="0"/>
          <w:numId w:val="3"/>
        </w:numPr>
        <w:spacing w:after="0" w:line="240" w:lineRule="auto"/>
      </w:pPr>
      <w:r>
        <w:t>Fill any remaining space within the container with newspaper or other absorbent packing material to absorb fluids in case of leakage.</w:t>
      </w:r>
    </w:p>
    <w:p w14:paraId="0DCAD58B" w14:textId="77777777" w:rsidR="00E15ED0" w:rsidRDefault="00E15ED0" w:rsidP="00E44126">
      <w:pPr>
        <w:pStyle w:val="ListParagraph"/>
        <w:numPr>
          <w:ilvl w:val="0"/>
          <w:numId w:val="3"/>
        </w:numPr>
        <w:spacing w:after="0" w:line="240" w:lineRule="auto"/>
      </w:pPr>
      <w:r>
        <w:t xml:space="preserve">Complete this form, </w:t>
      </w:r>
      <w:proofErr w:type="gramStart"/>
      <w:r>
        <w:t>place</w:t>
      </w:r>
      <w:proofErr w:type="gramEnd"/>
      <w:r>
        <w:t xml:space="preserve"> in a plastic bag and </w:t>
      </w:r>
      <w:proofErr w:type="gramStart"/>
      <w:r>
        <w:t>attach</w:t>
      </w:r>
      <w:proofErr w:type="gramEnd"/>
      <w:r>
        <w:t xml:space="preserve"> to the outside of the specimen container.</w:t>
      </w:r>
    </w:p>
    <w:p w14:paraId="396EFAA8" w14:textId="77777777" w:rsidR="00E15ED0" w:rsidRDefault="00E15ED0" w:rsidP="00E44126">
      <w:pPr>
        <w:pStyle w:val="ListParagraph"/>
        <w:numPr>
          <w:ilvl w:val="0"/>
          <w:numId w:val="3"/>
        </w:numPr>
        <w:spacing w:after="0" w:line="240" w:lineRule="auto"/>
      </w:pPr>
      <w:r>
        <w:t>Label the exterior of the box, “Veterinary Diagnostic Specimen.”</w:t>
      </w:r>
    </w:p>
    <w:p w14:paraId="7192CB9B" w14:textId="77777777" w:rsidR="00E15ED0" w:rsidRPr="007729D2" w:rsidRDefault="00E15ED0" w:rsidP="00E15ED0">
      <w:pPr>
        <w:spacing w:after="0" w:line="240" w:lineRule="auto"/>
        <w:rPr>
          <w:sz w:val="10"/>
          <w:szCs w:val="10"/>
        </w:rPr>
      </w:pPr>
    </w:p>
    <w:p w14:paraId="2799EB93" w14:textId="77777777" w:rsidR="00E15ED0" w:rsidRDefault="00E15ED0" w:rsidP="00E15ED0">
      <w:pPr>
        <w:spacing w:after="0" w:line="240" w:lineRule="auto"/>
      </w:pPr>
      <w:r>
        <w:t>Delivery instructions:</w:t>
      </w:r>
    </w:p>
    <w:p w14:paraId="56EF4064" w14:textId="77777777" w:rsidR="00E15ED0" w:rsidRDefault="00E15ED0" w:rsidP="00E44126">
      <w:pPr>
        <w:pStyle w:val="ListParagraph"/>
        <w:numPr>
          <w:ilvl w:val="0"/>
          <w:numId w:val="4"/>
        </w:numPr>
        <w:spacing w:after="0" w:line="240" w:lineRule="auto"/>
      </w:pPr>
      <w:r>
        <w:t xml:space="preserve">Whenever possible, specimens should be hand delivered. If hand delivery is not possible, ship by an overnight delivery service (such as </w:t>
      </w:r>
      <w:r w:rsidR="00287022">
        <w:t>GLS</w:t>
      </w:r>
      <w:r>
        <w:t xml:space="preserve"> or FedEx). Specimens should never be sent by mail – even Priority mail.</w:t>
      </w:r>
    </w:p>
    <w:p w14:paraId="33861BF0" w14:textId="77777777" w:rsidR="00E15ED0" w:rsidRPr="007729D2" w:rsidRDefault="00E15ED0" w:rsidP="00E15ED0">
      <w:pPr>
        <w:spacing w:after="0" w:line="240" w:lineRule="auto"/>
        <w:rPr>
          <w:sz w:val="10"/>
          <w:szCs w:val="10"/>
        </w:rPr>
      </w:pPr>
    </w:p>
    <w:p w14:paraId="3AEA9756" w14:textId="77777777" w:rsidR="00E15ED0" w:rsidRDefault="00E15ED0" w:rsidP="00E15ED0">
      <w:pPr>
        <w:spacing w:after="0" w:line="240" w:lineRule="auto"/>
      </w:pPr>
      <w:r>
        <w:t xml:space="preserve">Specimens from </w:t>
      </w:r>
      <w:proofErr w:type="gramStart"/>
      <w:r>
        <w:t>suspect</w:t>
      </w:r>
      <w:proofErr w:type="gramEnd"/>
      <w:r>
        <w:t xml:space="preserve"> rabies animals should be delivered to:</w:t>
      </w:r>
    </w:p>
    <w:p w14:paraId="54BC8D37" w14:textId="77777777" w:rsidR="00E44126" w:rsidRPr="007729D2" w:rsidRDefault="00E44126" w:rsidP="00E44126">
      <w:pPr>
        <w:spacing w:after="0" w:line="240" w:lineRule="auto"/>
        <w:jc w:val="center"/>
        <w:rPr>
          <w:sz w:val="6"/>
          <w:szCs w:val="6"/>
        </w:rPr>
      </w:pPr>
    </w:p>
    <w:p w14:paraId="6082620D" w14:textId="77777777" w:rsidR="00E15ED0" w:rsidRDefault="00E15ED0" w:rsidP="00E44126">
      <w:pPr>
        <w:spacing w:after="0" w:line="240" w:lineRule="auto"/>
        <w:jc w:val="center"/>
      </w:pPr>
      <w:r>
        <w:t>San Bernardino County Public Health Laboratory</w:t>
      </w:r>
    </w:p>
    <w:p w14:paraId="04F87C38" w14:textId="77777777" w:rsidR="00E15ED0" w:rsidRDefault="00E15ED0" w:rsidP="00E44126">
      <w:pPr>
        <w:spacing w:after="0" w:line="240" w:lineRule="auto"/>
        <w:jc w:val="center"/>
      </w:pPr>
      <w:r>
        <w:t>Specimen Receiving, First Floor</w:t>
      </w:r>
    </w:p>
    <w:p w14:paraId="4BC22E9C" w14:textId="77777777" w:rsidR="00E15ED0" w:rsidRDefault="00E15ED0" w:rsidP="00E44126">
      <w:pPr>
        <w:spacing w:after="0" w:line="240" w:lineRule="auto"/>
        <w:jc w:val="center"/>
      </w:pPr>
      <w:r>
        <w:t>150 E. Holt Blvd.</w:t>
      </w:r>
    </w:p>
    <w:p w14:paraId="7382EE56" w14:textId="77777777" w:rsidR="00E15ED0" w:rsidRDefault="00E15ED0" w:rsidP="00E44126">
      <w:pPr>
        <w:spacing w:after="0" w:line="240" w:lineRule="auto"/>
        <w:jc w:val="center"/>
      </w:pPr>
      <w:r>
        <w:t>Ontario, CA 917</w:t>
      </w:r>
      <w:r w:rsidR="00EE2BF9">
        <w:t>61</w:t>
      </w:r>
    </w:p>
    <w:p w14:paraId="00FE4704" w14:textId="77777777" w:rsidR="00E44126" w:rsidRPr="007729D2" w:rsidRDefault="00E44126" w:rsidP="00E44126">
      <w:pPr>
        <w:spacing w:after="0" w:line="240" w:lineRule="auto"/>
        <w:rPr>
          <w:sz w:val="10"/>
          <w:szCs w:val="10"/>
        </w:rPr>
      </w:pPr>
    </w:p>
    <w:p w14:paraId="35F71BFA" w14:textId="77777777" w:rsidR="00E44126" w:rsidRDefault="00E44126" w:rsidP="00E44126">
      <w:pPr>
        <w:spacing w:after="0" w:line="240" w:lineRule="auto"/>
      </w:pPr>
      <w:r>
        <w:t xml:space="preserve">Questions about specimen submission should be directed </w:t>
      </w:r>
      <w:proofErr w:type="gramStart"/>
      <w:r>
        <w:t>to</w:t>
      </w:r>
      <w:proofErr w:type="gramEnd"/>
      <w:r>
        <w:t xml:space="preserve"> the Public Health Lab: </w:t>
      </w:r>
    </w:p>
    <w:p w14:paraId="63F91026" w14:textId="77777777" w:rsidR="003715DF" w:rsidRDefault="00E15ED0" w:rsidP="00E15ED0">
      <w:pPr>
        <w:spacing w:after="0" w:line="240" w:lineRule="auto"/>
      </w:pPr>
      <w:r>
        <w:t>Phone: (909) 458-9430</w:t>
      </w:r>
      <w:r w:rsidR="00E44126">
        <w:t xml:space="preserve">    |    </w:t>
      </w:r>
      <w:r>
        <w:t>Fax: (909) 986-3590</w:t>
      </w:r>
      <w:r>
        <w:br/>
      </w:r>
      <w:r w:rsidR="00E44126">
        <w:t>Business hours: Monday - Friday, 8 a.m. – 5 p.m. (except County holidays)</w:t>
      </w:r>
    </w:p>
    <w:sectPr w:rsidR="003715DF" w:rsidSect="005A0A59">
      <w:footerReference w:type="default" r:id="rId11"/>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EEE9F" w14:textId="77777777" w:rsidR="003715DF" w:rsidRDefault="003715DF" w:rsidP="003715DF">
      <w:pPr>
        <w:spacing w:after="0" w:line="240" w:lineRule="auto"/>
      </w:pPr>
      <w:r>
        <w:separator/>
      </w:r>
    </w:p>
  </w:endnote>
  <w:endnote w:type="continuationSeparator" w:id="0">
    <w:p w14:paraId="28185933" w14:textId="77777777" w:rsidR="003715DF" w:rsidRDefault="003715DF" w:rsidP="00371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5A0A59" w14:paraId="4D074040" w14:textId="77777777" w:rsidTr="005A0A59">
      <w:tc>
        <w:tcPr>
          <w:tcW w:w="5395" w:type="dxa"/>
        </w:tcPr>
        <w:p w14:paraId="568400CC" w14:textId="77777777" w:rsidR="005A0A59" w:rsidRDefault="005A0A59" w:rsidP="005A0A59">
          <w:pPr>
            <w:pStyle w:val="Footer"/>
          </w:pPr>
        </w:p>
      </w:tc>
      <w:tc>
        <w:tcPr>
          <w:tcW w:w="5395" w:type="dxa"/>
        </w:tcPr>
        <w:p w14:paraId="211F68E1" w14:textId="510A335C" w:rsidR="005A0A59" w:rsidRDefault="005A0A59" w:rsidP="00FA7973">
          <w:pPr>
            <w:pStyle w:val="Footer"/>
            <w:jc w:val="right"/>
          </w:pPr>
          <w:r>
            <w:t xml:space="preserve">Rev. </w:t>
          </w:r>
          <w:r w:rsidR="00653FFA">
            <w:t>1</w:t>
          </w:r>
          <w:r w:rsidR="00B13359">
            <w:t>1</w:t>
          </w:r>
          <w:r>
            <w:t>/20</w:t>
          </w:r>
          <w:r w:rsidR="00470CA3">
            <w:t>2</w:t>
          </w:r>
          <w:r w:rsidR="00653FFA">
            <w:t>5</w:t>
          </w:r>
        </w:p>
      </w:tc>
    </w:tr>
  </w:tbl>
  <w:p w14:paraId="2A38C027" w14:textId="77777777" w:rsidR="005A0A59" w:rsidRPr="005A0A59" w:rsidRDefault="005A0A59" w:rsidP="005A0A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40C77" w14:textId="77777777" w:rsidR="003715DF" w:rsidRDefault="003715DF" w:rsidP="003715DF">
      <w:pPr>
        <w:spacing w:after="0" w:line="240" w:lineRule="auto"/>
      </w:pPr>
      <w:r>
        <w:separator/>
      </w:r>
    </w:p>
  </w:footnote>
  <w:footnote w:type="continuationSeparator" w:id="0">
    <w:p w14:paraId="226FCECC" w14:textId="77777777" w:rsidR="003715DF" w:rsidRDefault="003715DF" w:rsidP="003715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D31A4"/>
    <w:multiLevelType w:val="hybridMultilevel"/>
    <w:tmpl w:val="5BB80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466A0E"/>
    <w:multiLevelType w:val="hybridMultilevel"/>
    <w:tmpl w:val="EA4AB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E73FFA"/>
    <w:multiLevelType w:val="hybridMultilevel"/>
    <w:tmpl w:val="15CE0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C074EA"/>
    <w:multiLevelType w:val="hybridMultilevel"/>
    <w:tmpl w:val="2B96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0186575">
    <w:abstractNumId w:val="3"/>
  </w:num>
  <w:num w:numId="2" w16cid:durableId="133790273">
    <w:abstractNumId w:val="2"/>
  </w:num>
  <w:num w:numId="3" w16cid:durableId="842742694">
    <w:abstractNumId w:val="1"/>
  </w:num>
  <w:num w:numId="4" w16cid:durableId="1976133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5DF"/>
    <w:rsid w:val="00013A4C"/>
    <w:rsid w:val="001B4DE4"/>
    <w:rsid w:val="002018A0"/>
    <w:rsid w:val="00287022"/>
    <w:rsid w:val="003715DF"/>
    <w:rsid w:val="003E51AF"/>
    <w:rsid w:val="00425D53"/>
    <w:rsid w:val="00470CA3"/>
    <w:rsid w:val="00490A41"/>
    <w:rsid w:val="00492BC3"/>
    <w:rsid w:val="004F0389"/>
    <w:rsid w:val="00501D64"/>
    <w:rsid w:val="0057247A"/>
    <w:rsid w:val="005A0A59"/>
    <w:rsid w:val="005E448F"/>
    <w:rsid w:val="00626255"/>
    <w:rsid w:val="00653FFA"/>
    <w:rsid w:val="00692B45"/>
    <w:rsid w:val="006E5C56"/>
    <w:rsid w:val="007729D2"/>
    <w:rsid w:val="00773AA0"/>
    <w:rsid w:val="007E00A4"/>
    <w:rsid w:val="007F6860"/>
    <w:rsid w:val="007F6CD3"/>
    <w:rsid w:val="00817C0A"/>
    <w:rsid w:val="008E36BD"/>
    <w:rsid w:val="009D122F"/>
    <w:rsid w:val="00B13359"/>
    <w:rsid w:val="00B84BAF"/>
    <w:rsid w:val="00D26AF9"/>
    <w:rsid w:val="00D86658"/>
    <w:rsid w:val="00DE1333"/>
    <w:rsid w:val="00DF6138"/>
    <w:rsid w:val="00E15ED0"/>
    <w:rsid w:val="00E44126"/>
    <w:rsid w:val="00EE2BF9"/>
    <w:rsid w:val="00FA7973"/>
    <w:rsid w:val="00FC5549"/>
    <w:rsid w:val="52764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570D4487"/>
  <w15:chartTrackingRefBased/>
  <w15:docId w15:val="{5FB9ABA8-9D0A-4DE8-9A04-0D4D6B164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yriad Pro" w:eastAsiaTheme="minorHAnsi" w:hAnsi="Myriad Pro"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15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15DF"/>
  </w:style>
  <w:style w:type="paragraph" w:styleId="Footer">
    <w:name w:val="footer"/>
    <w:basedOn w:val="Normal"/>
    <w:link w:val="FooterChar"/>
    <w:uiPriority w:val="99"/>
    <w:unhideWhenUsed/>
    <w:rsid w:val="003715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15DF"/>
  </w:style>
  <w:style w:type="table" w:styleId="TableGrid">
    <w:name w:val="Table Grid"/>
    <w:basedOn w:val="TableNormal"/>
    <w:uiPriority w:val="39"/>
    <w:rsid w:val="00371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5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19B7013F6BC14387C187CADE5749C2" ma:contentTypeVersion="15" ma:contentTypeDescription="Create a new document." ma:contentTypeScope="" ma:versionID="7a23b0e8cdf319bfb2368aa0c033efcc">
  <xsd:schema xmlns:xsd="http://www.w3.org/2001/XMLSchema" xmlns:xs="http://www.w3.org/2001/XMLSchema" xmlns:p="http://schemas.microsoft.com/office/2006/metadata/properties" xmlns:ns2="22fb6bc3-52f0-4143-8fdd-a9f5e2cee343" xmlns:ns3="97cc8a90-27f2-496a-8bbe-253033faada1" targetNamespace="http://schemas.microsoft.com/office/2006/metadata/properties" ma:root="true" ma:fieldsID="f2a045588c21edba9e2a9e5e366ea5dc" ns2:_="" ns3:_="">
    <xsd:import namespace="22fb6bc3-52f0-4143-8fdd-a9f5e2cee343"/>
    <xsd:import namespace="97cc8a90-27f2-496a-8bbe-253033faad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fb6bc3-52f0-4143-8fdd-a9f5e2cee3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9f8ff6f-311f-4da2-b228-32d8f8b49e4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cc8a90-27f2-496a-8bbe-253033faada1"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2fb6bc3-52f0-4143-8fdd-a9f5e2cee34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B252EE-00C7-49CF-95E6-CE159AF975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fb6bc3-52f0-4143-8fdd-a9f5e2cee343"/>
    <ds:schemaRef ds:uri="97cc8a90-27f2-496a-8bbe-253033faad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CEF28E-9CBE-499A-B2AE-97110DCAC39B}">
  <ds:schemaRefs>
    <ds:schemaRef ds:uri="http://schemas.microsoft.com/office/2006/metadata/properties"/>
    <ds:schemaRef ds:uri="http://schemas.microsoft.com/office/infopath/2007/PartnerControls"/>
    <ds:schemaRef ds:uri="22fb6bc3-52f0-4143-8fdd-a9f5e2cee343"/>
  </ds:schemaRefs>
</ds:datastoreItem>
</file>

<file path=customXml/itemProps3.xml><?xml version="1.0" encoding="utf-8"?>
<ds:datastoreItem xmlns:ds="http://schemas.openxmlformats.org/officeDocument/2006/customXml" ds:itemID="{87787467-439A-4036-A72C-1D3D135CFD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629</Words>
  <Characters>3554</Characters>
  <Application>Microsoft Office Word</Application>
  <DocSecurity>0</DocSecurity>
  <Lines>99</Lines>
  <Paragraphs>72</Paragraphs>
  <ScaleCrop>false</ScaleCrop>
  <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f4427</dc:creator>
  <cp:keywords/>
  <dc:description/>
  <cp:lastModifiedBy>Espino Mondragon, Eric</cp:lastModifiedBy>
  <cp:revision>8</cp:revision>
  <cp:lastPrinted>2021-07-01T21:42:00Z</cp:lastPrinted>
  <dcterms:created xsi:type="dcterms:W3CDTF">2026-03-02T22:59:00Z</dcterms:created>
  <dcterms:modified xsi:type="dcterms:W3CDTF">2026-03-12T16:57:00Z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0x0101001B19B7013F6BC14387C187CADE5749C2</vt:lpwstr>
  </property>
  <property fmtid="{D5CDD505-2E9C-101B-9397-08002B2CF9AE}" pid="3" name="MediaServiceImageTags">
    <vt:lpwstr/>
  </property>
  <property fmtid="{D5CDD505-2E9C-101B-9397-08002B2CF9AE}" pid="4" name="docLang">
    <vt:lpwstr>en</vt:lpwstr>
  </property>
</Properties>
</file>